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320B9" w14:textId="77777777" w:rsidR="00151DA4" w:rsidRDefault="00151DA4" w:rsidP="00151DA4">
      <w:pPr>
        <w:jc w:val="center"/>
        <w:rPr>
          <w:rFonts w:ascii="Trebuchet MS" w:hAnsi="Trebuchet MS"/>
          <w:color w:val="0000FF"/>
          <w:sz w:val="44"/>
          <w:szCs w:val="44"/>
          <w:u w:val="none"/>
        </w:rPr>
      </w:pPr>
      <w:r w:rsidRPr="00AF0A1D">
        <w:rPr>
          <w:rFonts w:ascii="Trebuchet MS" w:hAnsi="Trebuchet MS"/>
          <w:noProof/>
          <w:sz w:val="24"/>
          <w:szCs w:val="24"/>
          <w:u w:val="none"/>
          <w:lang w:val="en-US" w:eastAsia="en-US"/>
        </w:rPr>
        <w:drawing>
          <wp:inline distT="0" distB="0" distL="0" distR="0" wp14:anchorId="0C5071A4" wp14:editId="05244B97">
            <wp:extent cx="1960492" cy="995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final logo copy.png"/>
                    <pic:cNvPicPr/>
                  </pic:nvPicPr>
                  <pic:blipFill>
                    <a:blip r:embed="rId5">
                      <a:extLst>
                        <a:ext uri="{28A0092B-C50C-407E-A947-70E740481C1C}">
                          <a14:useLocalDpi xmlns:a14="http://schemas.microsoft.com/office/drawing/2010/main" val="0"/>
                        </a:ext>
                      </a:extLst>
                    </a:blip>
                    <a:stretch>
                      <a:fillRect/>
                    </a:stretch>
                  </pic:blipFill>
                  <pic:spPr>
                    <a:xfrm>
                      <a:off x="0" y="0"/>
                      <a:ext cx="1963712" cy="997593"/>
                    </a:xfrm>
                    <a:prstGeom prst="rect">
                      <a:avLst/>
                    </a:prstGeom>
                  </pic:spPr>
                </pic:pic>
              </a:graphicData>
            </a:graphic>
          </wp:inline>
        </w:drawing>
      </w:r>
    </w:p>
    <w:p w14:paraId="437AFEE5" w14:textId="77777777" w:rsidR="00151DA4" w:rsidRPr="001514BB" w:rsidRDefault="00151DA4" w:rsidP="00151DA4">
      <w:pPr>
        <w:rPr>
          <w:rFonts w:ascii="Trebuchet MS" w:hAnsi="Trebuchet MS"/>
          <w:b w:val="0"/>
          <w:color w:val="0000FF"/>
          <w:sz w:val="28"/>
          <w:szCs w:val="28"/>
          <w:u w:val="none"/>
        </w:rPr>
      </w:pPr>
    </w:p>
    <w:p w14:paraId="60917F0A" w14:textId="77777777" w:rsidR="00151DA4" w:rsidRPr="00C04792" w:rsidRDefault="00151DA4" w:rsidP="00151DA4">
      <w:pPr>
        <w:rPr>
          <w:rFonts w:ascii="Trebuchet MS" w:hAnsi="Trebuchet MS"/>
          <w:b w:val="0"/>
          <w:color w:val="0000FF"/>
          <w:sz w:val="36"/>
          <w:szCs w:val="36"/>
          <w:u w:val="none"/>
        </w:rPr>
      </w:pPr>
    </w:p>
    <w:p w14:paraId="48C39965" w14:textId="77777777" w:rsidR="00151DA4" w:rsidRPr="001514BB" w:rsidRDefault="00151DA4" w:rsidP="00151DA4">
      <w:pPr>
        <w:spacing w:line="360" w:lineRule="auto"/>
        <w:jc w:val="center"/>
        <w:rPr>
          <w:rFonts w:ascii="Trebuchet MS" w:hAnsi="Trebuchet MS"/>
          <w:color w:val="0000FF"/>
          <w:sz w:val="36"/>
          <w:szCs w:val="36"/>
          <w:u w:val="none"/>
        </w:rPr>
      </w:pPr>
      <w:r w:rsidRPr="001514BB">
        <w:rPr>
          <w:rFonts w:ascii="Trebuchet MS" w:hAnsi="Trebuchet MS"/>
          <w:color w:val="0000FF"/>
          <w:sz w:val="36"/>
          <w:szCs w:val="36"/>
          <w:u w:val="none"/>
        </w:rPr>
        <w:t xml:space="preserve">The Mission Statement of the </w:t>
      </w:r>
    </w:p>
    <w:p w14:paraId="12E08DB6" w14:textId="77777777" w:rsidR="00151DA4" w:rsidRPr="001514BB" w:rsidRDefault="00151DA4" w:rsidP="00151DA4">
      <w:pPr>
        <w:spacing w:line="360" w:lineRule="auto"/>
        <w:jc w:val="center"/>
        <w:rPr>
          <w:rFonts w:ascii="Trebuchet MS" w:hAnsi="Trebuchet MS"/>
          <w:color w:val="0000FF"/>
          <w:sz w:val="36"/>
          <w:szCs w:val="36"/>
          <w:u w:val="none"/>
        </w:rPr>
      </w:pPr>
      <w:r w:rsidRPr="001514BB">
        <w:rPr>
          <w:rFonts w:ascii="Trebuchet MS" w:hAnsi="Trebuchet MS"/>
          <w:color w:val="0000FF"/>
          <w:sz w:val="36"/>
          <w:szCs w:val="36"/>
          <w:u w:val="none"/>
        </w:rPr>
        <w:t xml:space="preserve">Academy for Module One </w:t>
      </w:r>
      <w:r>
        <w:rPr>
          <w:rFonts w:ascii="Trebuchet MS" w:hAnsi="Trebuchet MS"/>
          <w:color w:val="0000FF"/>
          <w:sz w:val="36"/>
          <w:szCs w:val="36"/>
          <w:u w:val="none"/>
        </w:rPr>
        <w:t>– Personal Soul Growth</w:t>
      </w:r>
    </w:p>
    <w:p w14:paraId="4BA946AC" w14:textId="77777777" w:rsidR="00151DA4" w:rsidRDefault="00151DA4" w:rsidP="00151DA4">
      <w:pPr>
        <w:rPr>
          <w:rFonts w:ascii="Trebuchet MS" w:hAnsi="Trebuchet MS"/>
          <w:color w:val="0000FF"/>
          <w:sz w:val="32"/>
          <w:szCs w:val="32"/>
          <w:u w:val="none"/>
        </w:rPr>
      </w:pPr>
    </w:p>
    <w:p w14:paraId="3809203B" w14:textId="77777777" w:rsidR="00151DA4" w:rsidRPr="00220C90" w:rsidRDefault="00151DA4" w:rsidP="00151DA4">
      <w:pPr>
        <w:spacing w:after="320" w:line="240" w:lineRule="exact"/>
        <w:jc w:val="center"/>
        <w:rPr>
          <w:rFonts w:ascii="Trebuchet MS" w:hAnsi="Trebuchet MS"/>
          <w:b w:val="0"/>
          <w:color w:val="0000FF"/>
          <w:sz w:val="28"/>
          <w:szCs w:val="28"/>
          <w:u w:val="none"/>
        </w:rPr>
      </w:pPr>
      <w:r w:rsidRPr="00220C90">
        <w:rPr>
          <w:rFonts w:ascii="Trebuchet MS" w:hAnsi="Trebuchet MS"/>
          <w:b w:val="0"/>
          <w:color w:val="0000FF"/>
          <w:sz w:val="28"/>
          <w:szCs w:val="28"/>
          <w:u w:val="none"/>
        </w:rPr>
        <w:t xml:space="preserve">To deliver professional </w:t>
      </w:r>
    </w:p>
    <w:p w14:paraId="512658EA" w14:textId="77777777" w:rsidR="00151DA4" w:rsidRPr="00220C90" w:rsidRDefault="00151DA4" w:rsidP="00151DA4">
      <w:pPr>
        <w:spacing w:after="320" w:line="240" w:lineRule="exact"/>
        <w:jc w:val="center"/>
        <w:rPr>
          <w:rFonts w:ascii="Trebuchet MS" w:hAnsi="Trebuchet MS"/>
          <w:b w:val="0"/>
          <w:color w:val="0000FF"/>
          <w:sz w:val="28"/>
          <w:szCs w:val="28"/>
          <w:u w:val="none"/>
        </w:rPr>
      </w:pPr>
      <w:r w:rsidRPr="00220C90">
        <w:rPr>
          <w:rFonts w:ascii="Trebuchet MS" w:hAnsi="Trebuchet MS"/>
          <w:b w:val="0"/>
          <w:color w:val="0000FF"/>
          <w:sz w:val="28"/>
          <w:szCs w:val="28"/>
          <w:u w:val="none"/>
        </w:rPr>
        <w:t>Source Energy Healing</w:t>
      </w:r>
      <w:r w:rsidRPr="00220C90">
        <w:rPr>
          <w:rFonts w:ascii="Trebuchet MS" w:hAnsi="Trebuchet MS"/>
          <w:b w:val="0"/>
          <w:color w:val="0000FF"/>
          <w:sz w:val="28"/>
          <w:szCs w:val="28"/>
          <w:u w:val="none"/>
          <w:vertAlign w:val="superscript"/>
        </w:rPr>
        <w:t>®</w:t>
      </w:r>
      <w:r w:rsidRPr="00220C90">
        <w:rPr>
          <w:rFonts w:ascii="Trebuchet MS" w:hAnsi="Trebuchet MS"/>
          <w:b w:val="0"/>
          <w:color w:val="0000FF"/>
          <w:sz w:val="28"/>
          <w:szCs w:val="28"/>
          <w:u w:val="none"/>
        </w:rPr>
        <w:t xml:space="preserve"> Training </w:t>
      </w:r>
    </w:p>
    <w:p w14:paraId="472DEEE9" w14:textId="77777777" w:rsidR="00151DA4" w:rsidRPr="00220C90" w:rsidRDefault="00151DA4" w:rsidP="00151DA4">
      <w:pPr>
        <w:spacing w:after="240" w:line="240" w:lineRule="exact"/>
        <w:jc w:val="center"/>
        <w:rPr>
          <w:rFonts w:ascii="Trebuchet MS" w:hAnsi="Trebuchet MS"/>
          <w:b w:val="0"/>
          <w:color w:val="0000FF"/>
          <w:sz w:val="28"/>
          <w:szCs w:val="28"/>
          <w:u w:val="none"/>
        </w:rPr>
      </w:pPr>
      <w:proofErr w:type="gramStart"/>
      <w:r>
        <w:rPr>
          <w:rFonts w:ascii="Trebuchet MS" w:hAnsi="Trebuchet MS"/>
          <w:b w:val="0"/>
          <w:color w:val="0000FF"/>
          <w:sz w:val="28"/>
          <w:szCs w:val="28"/>
          <w:u w:val="none"/>
        </w:rPr>
        <w:t>t</w:t>
      </w:r>
      <w:r w:rsidRPr="00220C90">
        <w:rPr>
          <w:rFonts w:ascii="Trebuchet MS" w:hAnsi="Trebuchet MS"/>
          <w:b w:val="0"/>
          <w:color w:val="0000FF"/>
          <w:sz w:val="28"/>
          <w:szCs w:val="28"/>
          <w:u w:val="none"/>
        </w:rPr>
        <w:t>o</w:t>
      </w:r>
      <w:proofErr w:type="gramEnd"/>
      <w:r w:rsidRPr="00220C90">
        <w:rPr>
          <w:rFonts w:ascii="Trebuchet MS" w:hAnsi="Trebuchet MS"/>
          <w:b w:val="0"/>
          <w:color w:val="0000FF"/>
          <w:sz w:val="28"/>
          <w:szCs w:val="28"/>
          <w:u w:val="none"/>
        </w:rPr>
        <w:t xml:space="preserve"> empower Module </w:t>
      </w:r>
      <w:r w:rsidRPr="00220C90">
        <w:rPr>
          <w:rFonts w:ascii="Trebuchet MS" w:hAnsi="Trebuchet MS"/>
          <w:color w:val="0000FF"/>
          <w:sz w:val="28"/>
          <w:szCs w:val="28"/>
          <w:u w:val="none"/>
        </w:rPr>
        <w:t>One</w:t>
      </w:r>
      <w:r w:rsidRPr="00220C90">
        <w:rPr>
          <w:rFonts w:ascii="Trebuchet MS" w:hAnsi="Trebuchet MS"/>
          <w:b w:val="0"/>
          <w:color w:val="0000FF"/>
          <w:sz w:val="28"/>
          <w:szCs w:val="28"/>
          <w:u w:val="none"/>
        </w:rPr>
        <w:t xml:space="preserve"> Participants </w:t>
      </w:r>
    </w:p>
    <w:p w14:paraId="48333BAF" w14:textId="77777777" w:rsidR="00151DA4" w:rsidRPr="00220C90" w:rsidRDefault="00151DA4" w:rsidP="00151DA4">
      <w:pPr>
        <w:spacing w:after="240" w:line="240" w:lineRule="exact"/>
        <w:jc w:val="center"/>
        <w:rPr>
          <w:rFonts w:ascii="Trebuchet MS" w:hAnsi="Trebuchet MS"/>
          <w:b w:val="0"/>
          <w:color w:val="0000FF"/>
          <w:sz w:val="28"/>
          <w:szCs w:val="28"/>
          <w:u w:val="none"/>
        </w:rPr>
      </w:pPr>
      <w:proofErr w:type="gramStart"/>
      <w:r w:rsidRPr="00220C90">
        <w:rPr>
          <w:rFonts w:ascii="Trebuchet MS" w:hAnsi="Trebuchet MS"/>
          <w:b w:val="0"/>
          <w:color w:val="0000FF"/>
          <w:sz w:val="28"/>
          <w:szCs w:val="28"/>
          <w:u w:val="none"/>
        </w:rPr>
        <w:t>to</w:t>
      </w:r>
      <w:proofErr w:type="gramEnd"/>
      <w:r w:rsidRPr="00220C90">
        <w:rPr>
          <w:rFonts w:ascii="Trebuchet MS" w:hAnsi="Trebuchet MS"/>
          <w:b w:val="0"/>
          <w:color w:val="0000FF"/>
          <w:sz w:val="28"/>
          <w:szCs w:val="28"/>
          <w:u w:val="none"/>
        </w:rPr>
        <w:t xml:space="preserve"> treat themselves with </w:t>
      </w:r>
    </w:p>
    <w:p w14:paraId="708576A6" w14:textId="77777777" w:rsidR="00151DA4" w:rsidRPr="00220C90" w:rsidRDefault="00151DA4" w:rsidP="00151DA4">
      <w:pPr>
        <w:spacing w:after="240" w:line="240" w:lineRule="exact"/>
        <w:jc w:val="center"/>
        <w:rPr>
          <w:rFonts w:ascii="Trebuchet MS" w:hAnsi="Trebuchet MS"/>
          <w:b w:val="0"/>
          <w:color w:val="0000FF"/>
          <w:sz w:val="28"/>
          <w:szCs w:val="28"/>
          <w:u w:val="none"/>
        </w:rPr>
      </w:pPr>
      <w:proofErr w:type="gramStart"/>
      <w:r w:rsidRPr="00220C90">
        <w:rPr>
          <w:rFonts w:ascii="Trebuchet MS" w:hAnsi="Trebuchet MS"/>
          <w:b w:val="0"/>
          <w:color w:val="0000FF"/>
          <w:sz w:val="28"/>
          <w:szCs w:val="28"/>
          <w:u w:val="none"/>
        </w:rPr>
        <w:t>Source Energy Healing.</w:t>
      </w:r>
      <w:proofErr w:type="gramEnd"/>
    </w:p>
    <w:p w14:paraId="4B25A27C" w14:textId="77777777" w:rsidR="00151DA4" w:rsidRPr="00220C90" w:rsidRDefault="00151DA4" w:rsidP="00151DA4">
      <w:pPr>
        <w:spacing w:after="320" w:line="240" w:lineRule="exact"/>
        <w:jc w:val="center"/>
        <w:rPr>
          <w:rFonts w:ascii="Trebuchet MS" w:hAnsi="Trebuchet MS"/>
          <w:b w:val="0"/>
          <w:color w:val="0000FF"/>
          <w:sz w:val="28"/>
          <w:szCs w:val="28"/>
          <w:u w:val="none"/>
        </w:rPr>
      </w:pPr>
      <w:r w:rsidRPr="00220C90">
        <w:rPr>
          <w:rFonts w:ascii="Trebuchet MS" w:hAnsi="Trebuchet MS"/>
          <w:b w:val="0"/>
          <w:color w:val="0000FF"/>
          <w:sz w:val="28"/>
          <w:szCs w:val="28"/>
          <w:u w:val="none"/>
        </w:rPr>
        <w:t xml:space="preserve">To help </w:t>
      </w:r>
      <w:r>
        <w:rPr>
          <w:rFonts w:ascii="Trebuchet MS" w:hAnsi="Trebuchet MS"/>
          <w:b w:val="0"/>
          <w:color w:val="0000FF"/>
          <w:sz w:val="28"/>
          <w:szCs w:val="28"/>
          <w:u w:val="none"/>
        </w:rPr>
        <w:t xml:space="preserve">Module </w:t>
      </w:r>
      <w:r w:rsidRPr="00220C90">
        <w:rPr>
          <w:rFonts w:ascii="Trebuchet MS" w:hAnsi="Trebuchet MS"/>
          <w:color w:val="0000FF"/>
          <w:sz w:val="28"/>
          <w:szCs w:val="28"/>
          <w:u w:val="none"/>
        </w:rPr>
        <w:t>One</w:t>
      </w:r>
      <w:r>
        <w:rPr>
          <w:rFonts w:ascii="Trebuchet MS" w:hAnsi="Trebuchet MS"/>
          <w:b w:val="0"/>
          <w:color w:val="0000FF"/>
          <w:sz w:val="28"/>
          <w:szCs w:val="28"/>
          <w:u w:val="none"/>
        </w:rPr>
        <w:t xml:space="preserve"> Participants</w:t>
      </w:r>
    </w:p>
    <w:p w14:paraId="7DD74356" w14:textId="77777777" w:rsidR="00151DA4" w:rsidRPr="00220C90" w:rsidRDefault="00151DA4" w:rsidP="00151DA4">
      <w:pPr>
        <w:spacing w:after="320" w:line="240" w:lineRule="exact"/>
        <w:jc w:val="center"/>
        <w:rPr>
          <w:rFonts w:ascii="Trebuchet MS" w:hAnsi="Trebuchet MS"/>
          <w:b w:val="0"/>
          <w:color w:val="0000FF"/>
          <w:sz w:val="28"/>
          <w:szCs w:val="28"/>
          <w:u w:val="none"/>
        </w:rPr>
      </w:pPr>
      <w:r w:rsidRPr="00220C90">
        <w:rPr>
          <w:rFonts w:ascii="Trebuchet MS" w:hAnsi="Trebuchet MS"/>
          <w:b w:val="0"/>
          <w:color w:val="0000FF"/>
          <w:sz w:val="28"/>
          <w:szCs w:val="28"/>
          <w:u w:val="none"/>
        </w:rPr>
        <w:t xml:space="preserve"> </w:t>
      </w:r>
      <w:proofErr w:type="gramStart"/>
      <w:r w:rsidRPr="00220C90">
        <w:rPr>
          <w:rFonts w:ascii="Trebuchet MS" w:hAnsi="Trebuchet MS"/>
          <w:b w:val="0"/>
          <w:color w:val="0000FF"/>
          <w:sz w:val="28"/>
          <w:szCs w:val="28"/>
          <w:u w:val="none"/>
        </w:rPr>
        <w:t>physically</w:t>
      </w:r>
      <w:proofErr w:type="gramEnd"/>
      <w:r w:rsidRPr="00220C90">
        <w:rPr>
          <w:rFonts w:ascii="Trebuchet MS" w:hAnsi="Trebuchet MS"/>
          <w:b w:val="0"/>
          <w:color w:val="0000FF"/>
          <w:sz w:val="28"/>
          <w:szCs w:val="28"/>
          <w:u w:val="none"/>
        </w:rPr>
        <w:t xml:space="preserve">, mentally,  </w:t>
      </w:r>
    </w:p>
    <w:p w14:paraId="463F47B5" w14:textId="77777777" w:rsidR="00151DA4" w:rsidRPr="00220C90" w:rsidRDefault="00151DA4" w:rsidP="00151DA4">
      <w:pPr>
        <w:spacing w:after="320" w:line="240" w:lineRule="exact"/>
        <w:jc w:val="center"/>
        <w:rPr>
          <w:rFonts w:ascii="Trebuchet MS" w:hAnsi="Trebuchet MS"/>
          <w:b w:val="0"/>
          <w:color w:val="0000FF"/>
          <w:sz w:val="28"/>
          <w:szCs w:val="28"/>
          <w:u w:val="none"/>
        </w:rPr>
      </w:pPr>
      <w:proofErr w:type="gramStart"/>
      <w:r w:rsidRPr="00220C90">
        <w:rPr>
          <w:rFonts w:ascii="Trebuchet MS" w:hAnsi="Trebuchet MS"/>
          <w:b w:val="0"/>
          <w:color w:val="0000FF"/>
          <w:sz w:val="28"/>
          <w:szCs w:val="28"/>
          <w:u w:val="none"/>
        </w:rPr>
        <w:t>emotionally</w:t>
      </w:r>
      <w:proofErr w:type="gramEnd"/>
      <w:r w:rsidRPr="00220C90">
        <w:rPr>
          <w:rFonts w:ascii="Trebuchet MS" w:hAnsi="Trebuchet MS"/>
          <w:b w:val="0"/>
          <w:color w:val="0000FF"/>
          <w:sz w:val="28"/>
          <w:szCs w:val="28"/>
          <w:u w:val="none"/>
        </w:rPr>
        <w:t xml:space="preserve"> and spiritually,</w:t>
      </w:r>
    </w:p>
    <w:p w14:paraId="04AEC233" w14:textId="77777777" w:rsidR="00151DA4" w:rsidRPr="00220C90" w:rsidRDefault="00151DA4" w:rsidP="00151DA4">
      <w:pPr>
        <w:spacing w:after="320" w:line="240" w:lineRule="exact"/>
        <w:jc w:val="center"/>
        <w:rPr>
          <w:rFonts w:ascii="Trebuchet MS" w:hAnsi="Trebuchet MS"/>
          <w:b w:val="0"/>
          <w:color w:val="0000FF"/>
          <w:sz w:val="28"/>
          <w:szCs w:val="28"/>
          <w:u w:val="none"/>
        </w:rPr>
      </w:pPr>
      <w:proofErr w:type="gramStart"/>
      <w:r w:rsidRPr="00220C90">
        <w:rPr>
          <w:rFonts w:ascii="Trebuchet MS" w:hAnsi="Trebuchet MS"/>
          <w:b w:val="0"/>
          <w:color w:val="0000FF"/>
          <w:sz w:val="28"/>
          <w:szCs w:val="28"/>
          <w:u w:val="none"/>
        </w:rPr>
        <w:t>with</w:t>
      </w:r>
      <w:proofErr w:type="gramEnd"/>
      <w:r w:rsidRPr="00220C90">
        <w:rPr>
          <w:rFonts w:ascii="Trebuchet MS" w:hAnsi="Trebuchet MS"/>
          <w:b w:val="0"/>
          <w:color w:val="0000FF"/>
          <w:sz w:val="28"/>
          <w:szCs w:val="28"/>
          <w:u w:val="none"/>
        </w:rPr>
        <w:t xml:space="preserve"> empathy and integrity</w:t>
      </w:r>
    </w:p>
    <w:p w14:paraId="3F5CD108" w14:textId="77777777" w:rsidR="00151DA4" w:rsidRPr="00220C90" w:rsidRDefault="003B2B32" w:rsidP="00151DA4">
      <w:pPr>
        <w:spacing w:after="320" w:line="240" w:lineRule="exact"/>
        <w:jc w:val="center"/>
        <w:rPr>
          <w:rFonts w:ascii="Trebuchet MS" w:hAnsi="Trebuchet MS"/>
          <w:b w:val="0"/>
          <w:color w:val="0000FF"/>
          <w:sz w:val="28"/>
          <w:szCs w:val="28"/>
          <w:u w:val="none"/>
        </w:rPr>
      </w:pPr>
      <w:proofErr w:type="gramStart"/>
      <w:r>
        <w:rPr>
          <w:rFonts w:ascii="Trebuchet MS" w:hAnsi="Trebuchet MS"/>
          <w:b w:val="0"/>
          <w:color w:val="0000FF"/>
          <w:sz w:val="28"/>
          <w:szCs w:val="28"/>
          <w:u w:val="none"/>
        </w:rPr>
        <w:t>and</w:t>
      </w:r>
      <w:proofErr w:type="gramEnd"/>
      <w:r>
        <w:rPr>
          <w:rFonts w:ascii="Trebuchet MS" w:hAnsi="Trebuchet MS"/>
          <w:b w:val="0"/>
          <w:color w:val="0000FF"/>
          <w:sz w:val="28"/>
          <w:szCs w:val="28"/>
          <w:u w:val="none"/>
        </w:rPr>
        <w:t xml:space="preserve"> t</w:t>
      </w:r>
      <w:r w:rsidR="00151DA4" w:rsidRPr="00220C90">
        <w:rPr>
          <w:rFonts w:ascii="Trebuchet MS" w:hAnsi="Trebuchet MS"/>
          <w:b w:val="0"/>
          <w:color w:val="0000FF"/>
          <w:sz w:val="28"/>
          <w:szCs w:val="28"/>
          <w:u w:val="none"/>
        </w:rPr>
        <w:t xml:space="preserve">o progress </w:t>
      </w:r>
      <w:r w:rsidR="00151DA4">
        <w:rPr>
          <w:rFonts w:ascii="Trebuchet MS" w:hAnsi="Trebuchet MS"/>
          <w:b w:val="0"/>
          <w:color w:val="0000FF"/>
          <w:sz w:val="28"/>
          <w:szCs w:val="28"/>
          <w:u w:val="none"/>
        </w:rPr>
        <w:t xml:space="preserve">on </w:t>
      </w:r>
      <w:r w:rsidR="00151DA4" w:rsidRPr="00220C90">
        <w:rPr>
          <w:rFonts w:ascii="Trebuchet MS" w:hAnsi="Trebuchet MS"/>
          <w:b w:val="0"/>
          <w:color w:val="0000FF"/>
          <w:sz w:val="28"/>
          <w:szCs w:val="28"/>
          <w:u w:val="none"/>
        </w:rPr>
        <w:t>their own unique soul journey.</w:t>
      </w:r>
    </w:p>
    <w:p w14:paraId="66CBE3B7" w14:textId="77777777" w:rsidR="00151DA4" w:rsidRPr="00C04792" w:rsidRDefault="00151DA4" w:rsidP="00151DA4">
      <w:pPr>
        <w:jc w:val="both"/>
        <w:rPr>
          <w:rFonts w:ascii="Trebuchet MS" w:hAnsi="Trebuchet MS"/>
          <w:b w:val="0"/>
          <w:color w:val="0000FF"/>
          <w:sz w:val="36"/>
          <w:szCs w:val="36"/>
          <w:u w:val="none"/>
        </w:rPr>
      </w:pPr>
    </w:p>
    <w:p w14:paraId="36EBCC15" w14:textId="77777777" w:rsidR="00151DA4" w:rsidRPr="00220C90" w:rsidRDefault="00151DA4" w:rsidP="00151DA4">
      <w:pPr>
        <w:jc w:val="center"/>
        <w:rPr>
          <w:rFonts w:ascii="Trebuchet MS" w:hAnsi="Trebuchet MS"/>
          <w:color w:val="0000FF"/>
          <w:sz w:val="36"/>
          <w:szCs w:val="36"/>
          <w:u w:val="none"/>
        </w:rPr>
      </w:pPr>
      <w:r>
        <w:rPr>
          <w:rFonts w:ascii="Trebuchet MS" w:hAnsi="Trebuchet MS"/>
          <w:color w:val="0000FF"/>
          <w:sz w:val="36"/>
          <w:szCs w:val="36"/>
          <w:u w:val="none"/>
        </w:rPr>
        <w:t>Codes of Practice of the Academy for Module One</w:t>
      </w:r>
    </w:p>
    <w:p w14:paraId="0F010AFD" w14:textId="77777777" w:rsidR="00151DA4" w:rsidRPr="00C04792" w:rsidRDefault="00151DA4" w:rsidP="00151DA4">
      <w:pPr>
        <w:jc w:val="both"/>
        <w:rPr>
          <w:rFonts w:ascii="Trebuchet MS" w:hAnsi="Trebuchet MS"/>
          <w:color w:val="0000FF"/>
          <w:sz w:val="24"/>
          <w:szCs w:val="24"/>
          <w:u w:val="none"/>
        </w:rPr>
      </w:pPr>
    </w:p>
    <w:p w14:paraId="360F38B8" w14:textId="77777777" w:rsidR="00151DA4" w:rsidRPr="001514BB" w:rsidRDefault="00151DA4" w:rsidP="00151DA4">
      <w:pPr>
        <w:spacing w:line="320" w:lineRule="atLeast"/>
        <w:jc w:val="both"/>
        <w:rPr>
          <w:rFonts w:ascii="Trebuchet MS" w:hAnsi="Trebuchet MS"/>
          <w:b w:val="0"/>
          <w:color w:val="0000FF"/>
          <w:sz w:val="24"/>
          <w:szCs w:val="24"/>
          <w:u w:val="none"/>
        </w:rPr>
      </w:pPr>
      <w:r w:rsidRPr="001514BB">
        <w:rPr>
          <w:rFonts w:ascii="Trebuchet MS" w:hAnsi="Trebuchet MS"/>
          <w:b w:val="0"/>
          <w:color w:val="0000FF"/>
          <w:sz w:val="24"/>
          <w:szCs w:val="24"/>
          <w:u w:val="none"/>
        </w:rPr>
        <w:t>These Academy of Source Energy Healing</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and Wisdom</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Codes of Practice set out the standards of conduct, ethics and competence required of Module </w:t>
      </w:r>
      <w:r w:rsidRPr="001514BB">
        <w:rPr>
          <w:rFonts w:ascii="Trebuchet MS" w:hAnsi="Trebuchet MS"/>
          <w:color w:val="0000FF"/>
          <w:sz w:val="24"/>
          <w:szCs w:val="24"/>
          <w:u w:val="none"/>
        </w:rPr>
        <w:t>One</w:t>
      </w:r>
      <w:r>
        <w:rPr>
          <w:rFonts w:ascii="Trebuchet MS" w:hAnsi="Trebuchet MS"/>
          <w:b w:val="0"/>
          <w:color w:val="0000FF"/>
          <w:sz w:val="24"/>
          <w:szCs w:val="24"/>
          <w:u w:val="none"/>
        </w:rPr>
        <w:t xml:space="preserve"> Participants</w:t>
      </w:r>
      <w:r w:rsidRPr="001514BB">
        <w:rPr>
          <w:rFonts w:ascii="Trebuchet MS" w:hAnsi="Trebuchet MS"/>
          <w:b w:val="0"/>
          <w:color w:val="0000FF"/>
          <w:sz w:val="24"/>
          <w:szCs w:val="24"/>
          <w:u w:val="none"/>
        </w:rPr>
        <w:t xml:space="preserve"> to maintain public confidence in the Academy and Source Energy.</w:t>
      </w:r>
      <w:r>
        <w:rPr>
          <w:rFonts w:ascii="Trebuchet MS" w:hAnsi="Trebuchet MS"/>
          <w:b w:val="0"/>
          <w:color w:val="0000FF"/>
          <w:sz w:val="24"/>
          <w:szCs w:val="24"/>
          <w:u w:val="none"/>
        </w:rPr>
        <w:t xml:space="preserve">  </w:t>
      </w:r>
      <w:r w:rsidRPr="001514BB">
        <w:rPr>
          <w:rFonts w:ascii="Trebuchet MS" w:hAnsi="Trebuchet MS"/>
          <w:b w:val="0"/>
          <w:color w:val="0000FF"/>
          <w:sz w:val="24"/>
          <w:szCs w:val="24"/>
          <w:u w:val="none"/>
        </w:rPr>
        <w:t xml:space="preserve">These standards provide the framework to support the delivery of ethical, competent and safe personal Source Energy care.  </w:t>
      </w:r>
    </w:p>
    <w:p w14:paraId="00FFB627" w14:textId="77777777" w:rsidR="00151DA4" w:rsidRPr="001514BB" w:rsidRDefault="00151DA4" w:rsidP="00151DA4">
      <w:pPr>
        <w:spacing w:line="320" w:lineRule="atLeast"/>
        <w:jc w:val="both"/>
        <w:rPr>
          <w:rFonts w:ascii="Trebuchet MS" w:hAnsi="Trebuchet MS"/>
          <w:b w:val="0"/>
          <w:color w:val="0000FF"/>
          <w:sz w:val="24"/>
          <w:szCs w:val="24"/>
          <w:u w:val="none"/>
        </w:rPr>
      </w:pPr>
    </w:p>
    <w:p w14:paraId="6CFB9855" w14:textId="77777777" w:rsidR="00151DA4" w:rsidRDefault="00151DA4" w:rsidP="00151DA4">
      <w:pPr>
        <w:spacing w:line="320" w:lineRule="atLeast"/>
        <w:jc w:val="both"/>
        <w:rPr>
          <w:rFonts w:ascii="Trebuchet MS" w:hAnsi="Trebuchet MS"/>
          <w:b w:val="0"/>
          <w:color w:val="0000FF"/>
          <w:sz w:val="24"/>
          <w:szCs w:val="24"/>
          <w:u w:val="none"/>
        </w:rPr>
      </w:pPr>
      <w:r w:rsidRPr="001514BB">
        <w:rPr>
          <w:rFonts w:ascii="Trebuchet MS" w:hAnsi="Trebuchet MS"/>
          <w:b w:val="0"/>
          <w:color w:val="0000FF"/>
          <w:sz w:val="24"/>
          <w:szCs w:val="24"/>
          <w:u w:val="none"/>
        </w:rPr>
        <w:t xml:space="preserve">These Codes of Practice set out the requirements of a Module </w:t>
      </w:r>
      <w:r w:rsidRPr="001514BB">
        <w:rPr>
          <w:rFonts w:ascii="Trebuchet MS" w:hAnsi="Trebuchet MS"/>
          <w:color w:val="0000FF"/>
          <w:sz w:val="24"/>
          <w:szCs w:val="24"/>
          <w:u w:val="none"/>
        </w:rPr>
        <w:t>One</w:t>
      </w:r>
      <w:r w:rsidRPr="001514BB">
        <w:rPr>
          <w:rFonts w:ascii="Trebuchet MS" w:hAnsi="Trebuchet MS"/>
          <w:b w:val="0"/>
          <w:color w:val="0000FF"/>
          <w:sz w:val="24"/>
          <w:szCs w:val="24"/>
          <w:u w:val="none"/>
        </w:rPr>
        <w:t xml:space="preserve"> </w:t>
      </w:r>
      <w:r>
        <w:rPr>
          <w:rFonts w:ascii="Trebuchet MS" w:hAnsi="Trebuchet MS"/>
          <w:b w:val="0"/>
          <w:color w:val="0000FF"/>
          <w:sz w:val="24"/>
          <w:szCs w:val="24"/>
          <w:u w:val="none"/>
        </w:rPr>
        <w:t>Source Energy Healer, for their own personal Soul Growth</w:t>
      </w:r>
      <w:r w:rsidRPr="001514BB">
        <w:rPr>
          <w:rFonts w:ascii="Trebuchet MS" w:hAnsi="Trebuchet MS"/>
          <w:b w:val="0"/>
          <w:color w:val="0000FF"/>
          <w:sz w:val="24"/>
          <w:szCs w:val="24"/>
          <w:u w:val="none"/>
        </w:rPr>
        <w:t xml:space="preserve">.  </w:t>
      </w:r>
      <w:r>
        <w:rPr>
          <w:rFonts w:ascii="Trebuchet MS" w:hAnsi="Trebuchet MS"/>
          <w:b w:val="0"/>
          <w:color w:val="0000FF"/>
          <w:sz w:val="24"/>
          <w:szCs w:val="24"/>
          <w:u w:val="none"/>
        </w:rPr>
        <w:t xml:space="preserve">All </w:t>
      </w:r>
      <w:r w:rsidRPr="001514BB">
        <w:rPr>
          <w:rFonts w:ascii="Trebuchet MS" w:hAnsi="Trebuchet MS"/>
          <w:b w:val="0"/>
          <w:color w:val="0000FF"/>
          <w:sz w:val="24"/>
          <w:szCs w:val="24"/>
          <w:u w:val="none"/>
        </w:rPr>
        <w:t>Source Energy Healers, whether they are using the Healing for their own personal Soul Growth or as a professional Practitioner need to meet the standards expected by the Academy of Source Energy Healing</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and Wisdom</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w:t>
      </w:r>
    </w:p>
    <w:p w14:paraId="0B0FEE7E" w14:textId="77777777" w:rsidR="00151DA4" w:rsidRDefault="00151DA4" w:rsidP="00151DA4">
      <w:pPr>
        <w:spacing w:line="320" w:lineRule="atLeast"/>
        <w:jc w:val="both"/>
        <w:rPr>
          <w:rFonts w:ascii="Trebuchet MS" w:hAnsi="Trebuchet MS"/>
          <w:b w:val="0"/>
          <w:color w:val="0000FF"/>
          <w:sz w:val="24"/>
          <w:szCs w:val="24"/>
          <w:u w:val="none"/>
        </w:rPr>
      </w:pPr>
    </w:p>
    <w:p w14:paraId="7D3D0F4B" w14:textId="77777777" w:rsidR="00151DA4" w:rsidRDefault="00151DA4" w:rsidP="00151DA4">
      <w:pPr>
        <w:spacing w:line="320" w:lineRule="atLeast"/>
        <w:jc w:val="both"/>
        <w:rPr>
          <w:rFonts w:ascii="Trebuchet MS" w:hAnsi="Trebuchet MS"/>
          <w:b w:val="0"/>
          <w:color w:val="0000FF"/>
          <w:sz w:val="24"/>
          <w:szCs w:val="24"/>
          <w:u w:val="none"/>
        </w:rPr>
      </w:pPr>
    </w:p>
    <w:p w14:paraId="2A80A0F1" w14:textId="77777777" w:rsidR="00151DA4" w:rsidRPr="001514BB" w:rsidRDefault="00151DA4" w:rsidP="00151DA4">
      <w:pPr>
        <w:spacing w:line="320" w:lineRule="atLeast"/>
        <w:jc w:val="both"/>
        <w:rPr>
          <w:rFonts w:ascii="Trebuchet MS" w:hAnsi="Trebuchet MS"/>
          <w:b w:val="0"/>
          <w:color w:val="0000FF"/>
          <w:sz w:val="24"/>
          <w:szCs w:val="24"/>
          <w:u w:val="none"/>
        </w:rPr>
      </w:pPr>
    </w:p>
    <w:p w14:paraId="23AAF839" w14:textId="77777777" w:rsidR="00151DA4" w:rsidRPr="001514BB" w:rsidRDefault="00151DA4" w:rsidP="00151DA4">
      <w:pPr>
        <w:spacing w:line="320" w:lineRule="atLeast"/>
        <w:jc w:val="both"/>
        <w:rPr>
          <w:rFonts w:ascii="Trebuchet MS" w:hAnsi="Trebuchet MS"/>
          <w:b w:val="0"/>
          <w:color w:val="0000FF"/>
          <w:sz w:val="24"/>
          <w:szCs w:val="24"/>
          <w:u w:val="none"/>
        </w:rPr>
      </w:pPr>
      <w:r w:rsidRPr="001514BB">
        <w:rPr>
          <w:rFonts w:ascii="Trebuchet MS" w:hAnsi="Trebuchet MS"/>
          <w:b w:val="0"/>
          <w:color w:val="0000FF"/>
          <w:sz w:val="24"/>
          <w:szCs w:val="24"/>
          <w:u w:val="none"/>
        </w:rPr>
        <w:lastRenderedPageBreak/>
        <w:t xml:space="preserve">The Module </w:t>
      </w:r>
      <w:r w:rsidRPr="001514BB">
        <w:rPr>
          <w:rFonts w:ascii="Trebuchet MS" w:hAnsi="Trebuchet MS"/>
          <w:color w:val="0000FF"/>
          <w:sz w:val="24"/>
          <w:szCs w:val="24"/>
          <w:u w:val="none"/>
        </w:rPr>
        <w:t>One</w:t>
      </w:r>
      <w:r w:rsidRPr="001514BB">
        <w:rPr>
          <w:rFonts w:ascii="Trebuchet MS" w:hAnsi="Trebuchet MS"/>
          <w:b w:val="0"/>
          <w:color w:val="0000FF"/>
          <w:sz w:val="24"/>
          <w:szCs w:val="24"/>
          <w:u w:val="none"/>
        </w:rPr>
        <w:t xml:space="preserve"> </w:t>
      </w:r>
      <w:r w:rsidRPr="001514BB">
        <w:rPr>
          <w:rFonts w:ascii="Trebuchet MS" w:hAnsi="Trebuchet MS"/>
          <w:color w:val="0000FF"/>
          <w:sz w:val="24"/>
          <w:szCs w:val="24"/>
          <w:u w:val="none"/>
        </w:rPr>
        <w:t>Codes of Practice</w:t>
      </w:r>
      <w:r w:rsidRPr="001514BB">
        <w:rPr>
          <w:rFonts w:ascii="Trebuchet MS" w:hAnsi="Trebuchet MS"/>
          <w:b w:val="0"/>
          <w:color w:val="0000FF"/>
          <w:sz w:val="24"/>
          <w:szCs w:val="24"/>
          <w:u w:val="none"/>
        </w:rPr>
        <w:t xml:space="preserve"> cover</w:t>
      </w:r>
      <w:r>
        <w:rPr>
          <w:rFonts w:ascii="Trebuchet MS" w:hAnsi="Trebuchet MS"/>
          <w:b w:val="0"/>
          <w:color w:val="0000FF"/>
          <w:sz w:val="24"/>
          <w:szCs w:val="24"/>
          <w:u w:val="none"/>
        </w:rPr>
        <w:t xml:space="preserve"> the following</w:t>
      </w:r>
      <w:r w:rsidRPr="001514BB">
        <w:rPr>
          <w:rFonts w:ascii="Trebuchet MS" w:hAnsi="Trebuchet MS"/>
          <w:b w:val="0"/>
          <w:color w:val="0000FF"/>
          <w:sz w:val="24"/>
          <w:szCs w:val="24"/>
          <w:u w:val="none"/>
        </w:rPr>
        <w:t>:</w:t>
      </w:r>
    </w:p>
    <w:p w14:paraId="71015ECC" w14:textId="77777777" w:rsidR="00151DA4" w:rsidRDefault="00151DA4" w:rsidP="00151DA4">
      <w:pPr>
        <w:spacing w:line="320" w:lineRule="atLeast"/>
        <w:jc w:val="both"/>
        <w:rPr>
          <w:rFonts w:ascii="Trebuchet MS" w:hAnsi="Trebuchet MS"/>
          <w:color w:val="0000FF"/>
          <w:sz w:val="28"/>
          <w:szCs w:val="28"/>
          <w:u w:val="none"/>
        </w:rPr>
      </w:pPr>
    </w:p>
    <w:p w14:paraId="5C9EABDF" w14:textId="77777777" w:rsidR="00151DA4" w:rsidRDefault="00151DA4" w:rsidP="00151DA4">
      <w:pPr>
        <w:spacing w:line="320" w:lineRule="atLeast"/>
        <w:jc w:val="both"/>
        <w:rPr>
          <w:rFonts w:ascii="Trebuchet MS" w:hAnsi="Trebuchet MS"/>
          <w:color w:val="0000FF"/>
          <w:sz w:val="28"/>
          <w:szCs w:val="28"/>
          <w:u w:val="none"/>
        </w:rPr>
      </w:pPr>
      <w:r w:rsidRPr="00C04792">
        <w:rPr>
          <w:rFonts w:ascii="Trebuchet MS" w:hAnsi="Trebuchet MS"/>
          <w:color w:val="0000FF"/>
          <w:sz w:val="28"/>
          <w:szCs w:val="28"/>
          <w:u w:val="none"/>
        </w:rPr>
        <w:t>Membership of the Academy and use of the Logo</w:t>
      </w:r>
    </w:p>
    <w:p w14:paraId="4E347C47" w14:textId="77777777" w:rsidR="00151DA4" w:rsidRPr="00C04792" w:rsidRDefault="00151DA4" w:rsidP="00151DA4">
      <w:pPr>
        <w:spacing w:line="320" w:lineRule="atLeast"/>
        <w:jc w:val="both"/>
        <w:rPr>
          <w:rFonts w:ascii="Trebuchet MS" w:hAnsi="Trebuchet MS"/>
          <w:color w:val="0000FF"/>
          <w:sz w:val="24"/>
          <w:szCs w:val="24"/>
          <w:u w:val="none"/>
        </w:rPr>
      </w:pPr>
    </w:p>
    <w:p w14:paraId="4E9089B5" w14:textId="77777777" w:rsidR="00151DA4" w:rsidRPr="001514BB" w:rsidRDefault="00151DA4" w:rsidP="00151DA4">
      <w:pPr>
        <w:spacing w:after="240" w:line="320" w:lineRule="atLeast"/>
        <w:jc w:val="both"/>
        <w:rPr>
          <w:rFonts w:ascii="Trebuchet MS" w:hAnsi="Trebuchet MS"/>
          <w:b w:val="0"/>
          <w:color w:val="0000FF"/>
          <w:sz w:val="24"/>
          <w:szCs w:val="24"/>
          <w:u w:val="none"/>
        </w:rPr>
      </w:pPr>
      <w:r w:rsidRPr="001514BB">
        <w:rPr>
          <w:rFonts w:ascii="Trebuchet MS" w:hAnsi="Trebuchet MS"/>
          <w:b w:val="0"/>
          <w:color w:val="0000FF"/>
          <w:sz w:val="24"/>
          <w:szCs w:val="24"/>
          <w:u w:val="none"/>
        </w:rPr>
        <w:t>Source Energy Healing</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Source Energy Wisdom</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and the Source Energy Healing</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Logo are all covered by International Trade Marks.</w:t>
      </w:r>
    </w:p>
    <w:p w14:paraId="19FFBD66" w14:textId="77777777" w:rsidR="00151DA4" w:rsidRPr="001514BB" w:rsidRDefault="00151DA4" w:rsidP="00151DA4">
      <w:pPr>
        <w:spacing w:after="240" w:line="320" w:lineRule="atLeast"/>
        <w:jc w:val="both"/>
        <w:rPr>
          <w:rFonts w:ascii="Trebuchet MS" w:hAnsi="Trebuchet MS"/>
          <w:b w:val="0"/>
          <w:color w:val="0000FF"/>
          <w:sz w:val="24"/>
          <w:szCs w:val="24"/>
          <w:u w:val="none"/>
        </w:rPr>
      </w:pPr>
      <w:r w:rsidRPr="001514BB">
        <w:rPr>
          <w:rFonts w:ascii="Trebuchet MS" w:hAnsi="Trebuchet MS"/>
          <w:b w:val="0"/>
          <w:color w:val="0000FF"/>
          <w:sz w:val="24"/>
          <w:szCs w:val="24"/>
          <w:u w:val="none"/>
        </w:rPr>
        <w:t>(To use the Source Energy Healing</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name and the Source Energy Healing</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Logo you need Jillian’s permission, and also need to be a current </w:t>
      </w:r>
      <w:r w:rsidRPr="001514BB">
        <w:rPr>
          <w:rFonts w:ascii="Trebuchet MS" w:hAnsi="Trebuchet MS"/>
          <w:color w:val="0000FF"/>
          <w:sz w:val="24"/>
          <w:szCs w:val="24"/>
          <w:u w:val="none"/>
        </w:rPr>
        <w:t>professional</w:t>
      </w:r>
      <w:r w:rsidRPr="001514BB">
        <w:rPr>
          <w:rFonts w:ascii="Trebuchet MS" w:hAnsi="Trebuchet MS"/>
          <w:b w:val="0"/>
          <w:color w:val="0000FF"/>
          <w:sz w:val="24"/>
          <w:szCs w:val="24"/>
          <w:u w:val="none"/>
        </w:rPr>
        <w:t xml:space="preserve"> member of the Academy of Source Energy Healing</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and Wisdom</w:t>
      </w:r>
      <w:r w:rsidRPr="001514BB">
        <w:rPr>
          <w:rFonts w:ascii="Trebuchet MS" w:hAnsi="Trebuchet MS"/>
          <w:b w:val="0"/>
          <w:color w:val="0000FF"/>
          <w:sz w:val="24"/>
          <w:szCs w:val="24"/>
          <w:u w:val="none"/>
          <w:vertAlign w:val="superscript"/>
        </w:rPr>
        <w:t>®</w:t>
      </w:r>
      <w:r>
        <w:rPr>
          <w:rFonts w:ascii="Trebuchet MS" w:hAnsi="Trebuchet MS"/>
          <w:b w:val="0"/>
          <w:color w:val="0000FF"/>
          <w:sz w:val="24"/>
          <w:szCs w:val="24"/>
          <w:u w:val="none"/>
        </w:rPr>
        <w:t>.  T</w:t>
      </w:r>
      <w:r w:rsidRPr="001514BB">
        <w:rPr>
          <w:rFonts w:ascii="Trebuchet MS" w:hAnsi="Trebuchet MS"/>
          <w:b w:val="0"/>
          <w:color w:val="0000FF"/>
          <w:sz w:val="24"/>
          <w:szCs w:val="24"/>
          <w:u w:val="none"/>
        </w:rPr>
        <w:t xml:space="preserve">his is available </w:t>
      </w:r>
      <w:r>
        <w:rPr>
          <w:rFonts w:ascii="Trebuchet MS" w:hAnsi="Trebuchet MS"/>
          <w:b w:val="0"/>
          <w:color w:val="0000FF"/>
          <w:sz w:val="24"/>
          <w:szCs w:val="24"/>
          <w:u w:val="none"/>
        </w:rPr>
        <w:t>after completing</w:t>
      </w:r>
      <w:r w:rsidRPr="001514BB">
        <w:rPr>
          <w:rFonts w:ascii="Trebuchet MS" w:hAnsi="Trebuchet MS"/>
          <w:b w:val="0"/>
          <w:color w:val="0000FF"/>
          <w:sz w:val="24"/>
          <w:szCs w:val="24"/>
          <w:u w:val="none"/>
        </w:rPr>
        <w:t xml:space="preserve"> Module </w:t>
      </w:r>
      <w:r>
        <w:rPr>
          <w:rFonts w:ascii="Trebuchet MS" w:hAnsi="Trebuchet MS"/>
          <w:color w:val="0000FF"/>
          <w:sz w:val="24"/>
          <w:szCs w:val="24"/>
          <w:u w:val="none"/>
        </w:rPr>
        <w:t>Two</w:t>
      </w:r>
      <w:r w:rsidRPr="001514BB">
        <w:rPr>
          <w:rFonts w:ascii="Trebuchet MS" w:hAnsi="Trebuchet MS"/>
          <w:b w:val="0"/>
          <w:color w:val="0000FF"/>
          <w:sz w:val="24"/>
          <w:szCs w:val="24"/>
          <w:u w:val="none"/>
        </w:rPr>
        <w:t>.)</w:t>
      </w:r>
    </w:p>
    <w:p w14:paraId="0311A0F7" w14:textId="77777777" w:rsidR="00151DA4" w:rsidRPr="001514BB" w:rsidRDefault="00151DA4" w:rsidP="00151DA4">
      <w:pPr>
        <w:spacing w:after="240" w:line="320" w:lineRule="atLeast"/>
        <w:jc w:val="both"/>
        <w:rPr>
          <w:rFonts w:ascii="Trebuchet MS" w:hAnsi="Trebuchet MS"/>
          <w:b w:val="0"/>
          <w:color w:val="0000FF"/>
          <w:sz w:val="24"/>
          <w:szCs w:val="24"/>
          <w:u w:val="none"/>
        </w:rPr>
      </w:pPr>
      <w:r w:rsidRPr="001514BB">
        <w:rPr>
          <w:rFonts w:ascii="Trebuchet MS" w:hAnsi="Trebuchet MS"/>
          <w:b w:val="0"/>
          <w:color w:val="0000FF"/>
          <w:sz w:val="24"/>
          <w:szCs w:val="24"/>
          <w:u w:val="none"/>
        </w:rPr>
        <w:t>Attending a Source Energy Healing</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w:t>
      </w:r>
      <w:r>
        <w:rPr>
          <w:rFonts w:ascii="Trebuchet MS" w:hAnsi="Trebuchet MS"/>
          <w:b w:val="0"/>
          <w:color w:val="0000FF"/>
          <w:sz w:val="24"/>
          <w:szCs w:val="24"/>
          <w:u w:val="none"/>
        </w:rPr>
        <w:t xml:space="preserve">Module </w:t>
      </w:r>
      <w:r w:rsidRPr="001514BB">
        <w:rPr>
          <w:rFonts w:ascii="Trebuchet MS" w:hAnsi="Trebuchet MS"/>
          <w:color w:val="0000FF"/>
          <w:sz w:val="24"/>
          <w:szCs w:val="24"/>
          <w:u w:val="none"/>
        </w:rPr>
        <w:t>One</w:t>
      </w:r>
      <w:r w:rsidRPr="001514BB">
        <w:rPr>
          <w:rFonts w:ascii="Trebuchet MS" w:hAnsi="Trebuchet MS"/>
          <w:b w:val="0"/>
          <w:color w:val="0000FF"/>
          <w:sz w:val="24"/>
          <w:szCs w:val="24"/>
          <w:u w:val="none"/>
        </w:rPr>
        <w:t xml:space="preserve"> course provides you with Associate Membership of the Academy of Source Energy Healing</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and Wisdom</w:t>
      </w:r>
      <w:proofErr w:type="gramStart"/>
      <w:r w:rsidRPr="001514BB">
        <w:rPr>
          <w:rFonts w:ascii="Trebuchet MS" w:hAnsi="Trebuchet MS"/>
          <w:b w:val="0"/>
          <w:color w:val="0000FF"/>
          <w:sz w:val="24"/>
          <w:szCs w:val="24"/>
          <w:u w:val="none"/>
          <w:vertAlign w:val="superscript"/>
        </w:rPr>
        <w:t xml:space="preserve">®  </w:t>
      </w:r>
      <w:r w:rsidRPr="001514BB">
        <w:rPr>
          <w:rFonts w:ascii="Trebuchet MS" w:hAnsi="Trebuchet MS"/>
          <w:b w:val="0"/>
          <w:color w:val="0000FF"/>
          <w:sz w:val="24"/>
          <w:szCs w:val="24"/>
          <w:u w:val="none"/>
        </w:rPr>
        <w:t>to</w:t>
      </w:r>
      <w:proofErr w:type="gramEnd"/>
      <w:r w:rsidRPr="001514BB">
        <w:rPr>
          <w:rFonts w:ascii="Trebuchet MS" w:hAnsi="Trebuchet MS"/>
          <w:b w:val="0"/>
          <w:color w:val="0000FF"/>
          <w:sz w:val="24"/>
          <w:szCs w:val="24"/>
          <w:u w:val="none"/>
        </w:rPr>
        <w:t xml:space="preserve"> the end of August following the successful completion of Module </w:t>
      </w:r>
      <w:r>
        <w:rPr>
          <w:rFonts w:ascii="Trebuchet MS" w:hAnsi="Trebuchet MS"/>
          <w:color w:val="0000FF"/>
          <w:sz w:val="24"/>
          <w:szCs w:val="24"/>
          <w:u w:val="none"/>
        </w:rPr>
        <w:t>One</w:t>
      </w:r>
      <w:r w:rsidRPr="001514BB">
        <w:rPr>
          <w:rFonts w:ascii="Trebuchet MS" w:hAnsi="Trebuchet MS"/>
          <w:b w:val="0"/>
          <w:color w:val="0000FF"/>
          <w:sz w:val="24"/>
          <w:szCs w:val="24"/>
          <w:u w:val="none"/>
        </w:rPr>
        <w:t xml:space="preserve">. </w:t>
      </w:r>
    </w:p>
    <w:p w14:paraId="5658CBF7" w14:textId="77777777" w:rsidR="00151DA4" w:rsidRPr="001514BB" w:rsidRDefault="00151DA4" w:rsidP="00151DA4">
      <w:pPr>
        <w:spacing w:after="240" w:line="320" w:lineRule="atLeast"/>
        <w:jc w:val="both"/>
        <w:rPr>
          <w:rFonts w:ascii="Trebuchet MS" w:hAnsi="Trebuchet MS"/>
          <w:b w:val="0"/>
          <w:color w:val="0000FF"/>
          <w:sz w:val="24"/>
          <w:szCs w:val="24"/>
          <w:u w:val="none"/>
        </w:rPr>
      </w:pPr>
      <w:r w:rsidRPr="001514BB">
        <w:rPr>
          <w:rFonts w:ascii="Trebuchet MS" w:hAnsi="Trebuchet MS"/>
          <w:b w:val="0"/>
          <w:color w:val="0000FF"/>
          <w:sz w:val="24"/>
          <w:szCs w:val="24"/>
          <w:u w:val="none"/>
        </w:rPr>
        <w:t xml:space="preserve">A year’s current </w:t>
      </w:r>
      <w:r>
        <w:rPr>
          <w:rFonts w:ascii="Trebuchet MS" w:hAnsi="Trebuchet MS"/>
          <w:b w:val="0"/>
          <w:color w:val="0000FF"/>
          <w:sz w:val="24"/>
          <w:szCs w:val="24"/>
          <w:u w:val="none"/>
        </w:rPr>
        <w:t xml:space="preserve">associate </w:t>
      </w:r>
      <w:r w:rsidRPr="001514BB">
        <w:rPr>
          <w:rFonts w:ascii="Trebuchet MS" w:hAnsi="Trebuchet MS"/>
          <w:b w:val="0"/>
          <w:color w:val="0000FF"/>
          <w:sz w:val="24"/>
          <w:szCs w:val="24"/>
          <w:u w:val="none"/>
        </w:rPr>
        <w:t xml:space="preserve">membership for Module </w:t>
      </w:r>
      <w:r w:rsidRPr="001514BB">
        <w:rPr>
          <w:rFonts w:ascii="Trebuchet MS" w:hAnsi="Trebuchet MS"/>
          <w:color w:val="0000FF"/>
          <w:sz w:val="24"/>
          <w:szCs w:val="24"/>
          <w:u w:val="none"/>
        </w:rPr>
        <w:t>One</w:t>
      </w:r>
      <w:r w:rsidRPr="001514BB">
        <w:rPr>
          <w:rFonts w:ascii="Trebuchet MS" w:hAnsi="Trebuchet MS"/>
          <w:b w:val="0"/>
          <w:color w:val="0000FF"/>
          <w:sz w:val="24"/>
          <w:szCs w:val="24"/>
          <w:u w:val="none"/>
        </w:rPr>
        <w:t xml:space="preserve"> participants</w:t>
      </w:r>
      <w:r>
        <w:rPr>
          <w:rFonts w:ascii="Trebuchet MS" w:hAnsi="Trebuchet MS"/>
          <w:b w:val="0"/>
          <w:color w:val="0000FF"/>
          <w:sz w:val="24"/>
          <w:szCs w:val="24"/>
          <w:u w:val="none"/>
        </w:rPr>
        <w:t>,</w:t>
      </w:r>
      <w:r w:rsidRPr="001514BB">
        <w:rPr>
          <w:rFonts w:ascii="Trebuchet MS" w:hAnsi="Trebuchet MS"/>
          <w:b w:val="0"/>
          <w:color w:val="0000FF"/>
          <w:sz w:val="24"/>
          <w:szCs w:val="24"/>
          <w:u w:val="none"/>
        </w:rPr>
        <w:t xml:space="preserve"> who are </w:t>
      </w:r>
      <w:r>
        <w:rPr>
          <w:rFonts w:ascii="Trebuchet MS" w:hAnsi="Trebuchet MS"/>
          <w:b w:val="0"/>
          <w:color w:val="0000FF"/>
          <w:sz w:val="24"/>
          <w:szCs w:val="24"/>
          <w:u w:val="none"/>
        </w:rPr>
        <w:t>able to use</w:t>
      </w:r>
      <w:r w:rsidRPr="001514BB">
        <w:rPr>
          <w:rFonts w:ascii="Trebuchet MS" w:hAnsi="Trebuchet MS"/>
          <w:b w:val="0"/>
          <w:color w:val="0000FF"/>
          <w:sz w:val="24"/>
          <w:szCs w:val="24"/>
          <w:u w:val="none"/>
        </w:rPr>
        <w:t xml:space="preserve"> Source Energy Healing for their own Personal Soul Growth</w:t>
      </w:r>
      <w:r>
        <w:rPr>
          <w:rFonts w:ascii="Trebuchet MS" w:hAnsi="Trebuchet MS"/>
          <w:b w:val="0"/>
          <w:color w:val="0000FF"/>
          <w:sz w:val="24"/>
          <w:szCs w:val="24"/>
          <w:u w:val="none"/>
        </w:rPr>
        <w:t>,</w:t>
      </w:r>
      <w:r w:rsidRPr="001514BB">
        <w:rPr>
          <w:rFonts w:ascii="Trebuchet MS" w:hAnsi="Trebuchet MS"/>
          <w:b w:val="0"/>
          <w:color w:val="0000FF"/>
          <w:sz w:val="24"/>
          <w:szCs w:val="24"/>
          <w:u w:val="none"/>
        </w:rPr>
        <w:t xml:space="preserve"> is £18 with membership running to the end of August.  You need to renew your membership annually so that you can continue to use Source Energy Healing</w:t>
      </w:r>
      <w:r w:rsidRPr="001514BB">
        <w:rPr>
          <w:rFonts w:ascii="Trebuchet MS" w:hAnsi="Trebuchet MS"/>
          <w:b w:val="0"/>
          <w:color w:val="0000FF"/>
          <w:sz w:val="24"/>
          <w:szCs w:val="24"/>
          <w:u w:val="none"/>
          <w:vertAlign w:val="superscript"/>
        </w:rPr>
        <w:t>®</w:t>
      </w:r>
      <w:r>
        <w:rPr>
          <w:rFonts w:ascii="Trebuchet MS" w:hAnsi="Trebuchet MS"/>
          <w:b w:val="0"/>
          <w:color w:val="0000FF"/>
          <w:sz w:val="24"/>
          <w:szCs w:val="24"/>
          <w:u w:val="none"/>
        </w:rPr>
        <w:t xml:space="preserve"> for your own Personal Soul Growth.  </w:t>
      </w:r>
      <w:r w:rsidRPr="001514BB">
        <w:rPr>
          <w:rFonts w:ascii="Trebuchet MS" w:hAnsi="Trebuchet MS"/>
          <w:b w:val="0"/>
          <w:color w:val="0000FF"/>
          <w:sz w:val="24"/>
          <w:szCs w:val="24"/>
          <w:u w:val="none"/>
        </w:rPr>
        <w:t>If your contact details change between the time that you first qualify and the end of August, please let Jillian have your new contact details.</w:t>
      </w:r>
    </w:p>
    <w:p w14:paraId="2795B154" w14:textId="77777777" w:rsidR="00151DA4" w:rsidRPr="001514BB" w:rsidRDefault="00151DA4" w:rsidP="00151DA4">
      <w:pPr>
        <w:spacing w:after="240" w:line="320" w:lineRule="atLeast"/>
        <w:jc w:val="both"/>
        <w:rPr>
          <w:rFonts w:ascii="Trebuchet MS" w:hAnsi="Trebuchet MS"/>
          <w:b w:val="0"/>
          <w:color w:val="0000FF"/>
          <w:sz w:val="24"/>
          <w:szCs w:val="24"/>
          <w:u w:val="none"/>
        </w:rPr>
      </w:pPr>
      <w:r w:rsidRPr="001514BB">
        <w:rPr>
          <w:rFonts w:ascii="Trebuchet MS" w:hAnsi="Trebuchet MS"/>
          <w:b w:val="0"/>
          <w:color w:val="0000FF"/>
          <w:sz w:val="24"/>
          <w:szCs w:val="24"/>
          <w:u w:val="none"/>
        </w:rPr>
        <w:t>The printed Modules and booklets of the Academy remain the property of the Academy.  If, at any time in the future, you decide that Source Energy is not for you, or you decide not to renew your membership, you undertake to return all printed Modules and Booklets to the Academy by special delivery within one month.</w:t>
      </w:r>
    </w:p>
    <w:p w14:paraId="34C0B1E4" w14:textId="77777777" w:rsidR="00151DA4" w:rsidRPr="001514BB" w:rsidRDefault="00151DA4" w:rsidP="00151DA4">
      <w:pPr>
        <w:spacing w:after="240" w:line="320" w:lineRule="atLeast"/>
        <w:jc w:val="both"/>
        <w:rPr>
          <w:rFonts w:ascii="Trebuchet MS" w:hAnsi="Trebuchet MS"/>
          <w:b w:val="0"/>
          <w:color w:val="0000FF"/>
          <w:sz w:val="24"/>
          <w:szCs w:val="24"/>
          <w:u w:val="none"/>
        </w:rPr>
      </w:pPr>
      <w:r w:rsidRPr="001514BB">
        <w:rPr>
          <w:rFonts w:ascii="Trebuchet MS" w:hAnsi="Trebuchet MS"/>
          <w:b w:val="0"/>
          <w:color w:val="0000FF"/>
          <w:sz w:val="24"/>
          <w:szCs w:val="24"/>
          <w:u w:val="none"/>
        </w:rPr>
        <w:t>Do not share your own Unique Source Energy Code with anybody.</w:t>
      </w:r>
    </w:p>
    <w:p w14:paraId="5F755184" w14:textId="77777777" w:rsidR="00151DA4" w:rsidRPr="001514BB" w:rsidRDefault="00151DA4" w:rsidP="00151DA4">
      <w:pPr>
        <w:spacing w:after="240" w:line="320" w:lineRule="atLeast"/>
        <w:jc w:val="both"/>
        <w:rPr>
          <w:rFonts w:ascii="Trebuchet MS" w:hAnsi="Trebuchet MS"/>
          <w:b w:val="0"/>
          <w:color w:val="0000FF"/>
          <w:sz w:val="24"/>
          <w:szCs w:val="24"/>
          <w:u w:val="none"/>
        </w:rPr>
      </w:pPr>
      <w:proofErr w:type="gramStart"/>
      <w:r w:rsidRPr="001514BB">
        <w:rPr>
          <w:rFonts w:ascii="Trebuchet MS" w:hAnsi="Trebuchet MS"/>
          <w:b w:val="0"/>
          <w:color w:val="0000FF"/>
          <w:sz w:val="24"/>
          <w:szCs w:val="24"/>
          <w:u w:val="none"/>
        </w:rPr>
        <w:t>Source Energy can only be taught by Jillian and the Source Energy Teachers</w:t>
      </w:r>
      <w:proofErr w:type="gramEnd"/>
      <w:r w:rsidRPr="001514BB">
        <w:rPr>
          <w:rFonts w:ascii="Trebuchet MS" w:hAnsi="Trebuchet MS"/>
          <w:b w:val="0"/>
          <w:color w:val="0000FF"/>
          <w:sz w:val="24"/>
          <w:szCs w:val="24"/>
          <w:u w:val="none"/>
        </w:rPr>
        <w:t xml:space="preserve"> (Ambassadors).  So that we can maintain the clarity and confidentiality of Source Energy we ask you not to share any of the paperwork or information with anyone and to keep your Module in a secure place.  Please do not attempt to teach Source Energy.</w:t>
      </w:r>
    </w:p>
    <w:p w14:paraId="32C51F0D" w14:textId="77777777" w:rsidR="00151DA4" w:rsidRPr="001514BB" w:rsidRDefault="00151DA4" w:rsidP="00151DA4">
      <w:pPr>
        <w:spacing w:after="160" w:line="320" w:lineRule="atLeast"/>
        <w:jc w:val="both"/>
        <w:rPr>
          <w:rFonts w:ascii="Trebuchet MS" w:hAnsi="Trebuchet MS"/>
          <w:b w:val="0"/>
          <w:color w:val="0000FF"/>
          <w:sz w:val="24"/>
          <w:szCs w:val="24"/>
          <w:u w:val="none"/>
        </w:rPr>
      </w:pPr>
      <w:r w:rsidRPr="001514BB">
        <w:rPr>
          <w:rFonts w:ascii="Trebuchet MS" w:hAnsi="Trebuchet MS"/>
          <w:b w:val="0"/>
          <w:color w:val="0000FF"/>
          <w:sz w:val="24"/>
          <w:szCs w:val="24"/>
          <w:u w:val="none"/>
        </w:rPr>
        <w:t xml:space="preserve">As a Module </w:t>
      </w:r>
      <w:r>
        <w:rPr>
          <w:rFonts w:ascii="Trebuchet MS" w:hAnsi="Trebuchet MS"/>
          <w:color w:val="0000FF"/>
          <w:sz w:val="24"/>
          <w:szCs w:val="24"/>
          <w:u w:val="none"/>
        </w:rPr>
        <w:t>One</w:t>
      </w:r>
      <w:r w:rsidRPr="001514BB">
        <w:rPr>
          <w:rFonts w:ascii="Trebuchet MS" w:hAnsi="Trebuchet MS"/>
          <w:b w:val="0"/>
          <w:color w:val="0000FF"/>
          <w:sz w:val="24"/>
          <w:szCs w:val="24"/>
          <w:u w:val="none"/>
        </w:rPr>
        <w:t xml:space="preserve"> participant you are able to use Source Energy Healing</w:t>
      </w:r>
      <w:r w:rsidRPr="001514BB">
        <w:rPr>
          <w:rFonts w:ascii="Trebuchet MS" w:hAnsi="Trebuchet MS"/>
          <w:b w:val="0"/>
          <w:color w:val="0000FF"/>
          <w:sz w:val="24"/>
          <w:szCs w:val="24"/>
          <w:u w:val="none"/>
          <w:vertAlign w:val="superscript"/>
        </w:rPr>
        <w:t>®</w:t>
      </w:r>
      <w:r w:rsidRPr="001514BB">
        <w:rPr>
          <w:rFonts w:ascii="Trebuchet MS" w:hAnsi="Trebuchet MS"/>
          <w:b w:val="0"/>
          <w:color w:val="0000FF"/>
          <w:sz w:val="24"/>
          <w:szCs w:val="24"/>
          <w:u w:val="none"/>
        </w:rPr>
        <w:t xml:space="preserve"> for your own personal soul growth.  You may also use it for a few close family members.  </w:t>
      </w:r>
      <w:r>
        <w:rPr>
          <w:rFonts w:ascii="Trebuchet MS" w:hAnsi="Trebuchet MS"/>
          <w:b w:val="0"/>
          <w:color w:val="0000FF"/>
          <w:sz w:val="24"/>
          <w:szCs w:val="24"/>
          <w:u w:val="none"/>
        </w:rPr>
        <w:t>In </w:t>
      </w:r>
      <w:r w:rsidRPr="001514BB">
        <w:rPr>
          <w:rFonts w:ascii="Trebuchet MS" w:hAnsi="Trebuchet MS"/>
          <w:b w:val="0"/>
          <w:color w:val="0000FF"/>
          <w:sz w:val="24"/>
          <w:szCs w:val="24"/>
          <w:u w:val="none"/>
        </w:rPr>
        <w:t xml:space="preserve">order to use Source Energy Healing professionally you will need to complete Module </w:t>
      </w:r>
      <w:r>
        <w:rPr>
          <w:rFonts w:ascii="Trebuchet MS" w:hAnsi="Trebuchet MS"/>
          <w:color w:val="0000FF"/>
          <w:sz w:val="24"/>
          <w:szCs w:val="24"/>
          <w:u w:val="none"/>
        </w:rPr>
        <w:t>Two</w:t>
      </w:r>
      <w:r>
        <w:rPr>
          <w:rFonts w:ascii="Trebuchet MS" w:hAnsi="Trebuchet MS"/>
          <w:b w:val="0"/>
          <w:color w:val="0000FF"/>
          <w:sz w:val="24"/>
          <w:szCs w:val="24"/>
          <w:u w:val="none"/>
        </w:rPr>
        <w:t xml:space="preserve">, when you can charge </w:t>
      </w:r>
      <w:r w:rsidR="003B2B32">
        <w:rPr>
          <w:rFonts w:ascii="Trebuchet MS" w:hAnsi="Trebuchet MS"/>
          <w:b w:val="0"/>
          <w:color w:val="0000FF"/>
          <w:sz w:val="24"/>
          <w:szCs w:val="24"/>
          <w:u w:val="none"/>
        </w:rPr>
        <w:t xml:space="preserve">a fee </w:t>
      </w:r>
      <w:bookmarkStart w:id="0" w:name="_GoBack"/>
      <w:bookmarkEnd w:id="0"/>
      <w:r>
        <w:rPr>
          <w:rFonts w:ascii="Trebuchet MS" w:hAnsi="Trebuchet MS"/>
          <w:b w:val="0"/>
          <w:color w:val="0000FF"/>
          <w:sz w:val="24"/>
          <w:szCs w:val="24"/>
          <w:u w:val="none"/>
        </w:rPr>
        <w:t xml:space="preserve">once you have </w:t>
      </w:r>
      <w:r w:rsidRPr="001514BB">
        <w:rPr>
          <w:rFonts w:ascii="Trebuchet MS" w:hAnsi="Trebuchet MS"/>
          <w:b w:val="0"/>
          <w:color w:val="0000FF"/>
          <w:sz w:val="24"/>
          <w:szCs w:val="24"/>
          <w:u w:val="none"/>
        </w:rPr>
        <w:t>obtain</w:t>
      </w:r>
      <w:r>
        <w:rPr>
          <w:rFonts w:ascii="Trebuchet MS" w:hAnsi="Trebuchet MS"/>
          <w:b w:val="0"/>
          <w:color w:val="0000FF"/>
          <w:sz w:val="24"/>
          <w:szCs w:val="24"/>
          <w:u w:val="none"/>
        </w:rPr>
        <w:t>ed</w:t>
      </w:r>
      <w:r w:rsidRPr="001514BB">
        <w:rPr>
          <w:rFonts w:ascii="Trebuchet MS" w:hAnsi="Trebuchet MS"/>
          <w:b w:val="0"/>
          <w:color w:val="0000FF"/>
          <w:sz w:val="24"/>
          <w:szCs w:val="24"/>
          <w:u w:val="none"/>
        </w:rPr>
        <w:t xml:space="preserve"> professional insurance.</w:t>
      </w:r>
    </w:p>
    <w:p w14:paraId="4F45175B" w14:textId="77777777" w:rsidR="00151DA4" w:rsidRDefault="00151DA4" w:rsidP="00151DA4">
      <w:pPr>
        <w:spacing w:line="320" w:lineRule="atLeast"/>
        <w:jc w:val="both"/>
        <w:rPr>
          <w:rFonts w:ascii="Trebuchet MS" w:hAnsi="Trebuchet MS"/>
          <w:color w:val="0000FF"/>
          <w:sz w:val="16"/>
          <w:szCs w:val="16"/>
          <w:u w:val="none"/>
        </w:rPr>
      </w:pPr>
    </w:p>
    <w:p w14:paraId="289DCB89" w14:textId="77777777" w:rsidR="00151DA4" w:rsidRPr="00220C90" w:rsidRDefault="00151DA4" w:rsidP="00151DA4">
      <w:pPr>
        <w:spacing w:line="320" w:lineRule="atLeast"/>
        <w:jc w:val="both"/>
        <w:rPr>
          <w:rFonts w:ascii="Trebuchet MS" w:hAnsi="Trebuchet MS"/>
          <w:color w:val="0000FF"/>
          <w:sz w:val="24"/>
          <w:szCs w:val="24"/>
          <w:u w:val="none"/>
        </w:rPr>
      </w:pPr>
      <w:r w:rsidRPr="001514BB">
        <w:rPr>
          <w:rFonts w:ascii="Trebuchet MS" w:hAnsi="Trebuchet MS"/>
          <w:color w:val="0000FF"/>
          <w:sz w:val="24"/>
          <w:szCs w:val="24"/>
          <w:u w:val="none"/>
        </w:rPr>
        <w:t>These Codes of Practice are in place to ensure that we all maintain the integrity, purity, confidentiality and uniqueness of Source Energy and the wonderful benefits that it brings.</w:t>
      </w:r>
    </w:p>
    <w:p w14:paraId="48961991" w14:textId="77777777" w:rsidR="00151DA4" w:rsidRPr="00955533" w:rsidRDefault="00151DA4" w:rsidP="00151DA4">
      <w:pPr>
        <w:rPr>
          <w:b w:val="0"/>
          <w:sz w:val="28"/>
          <w:szCs w:val="28"/>
          <w:u w:val="none"/>
        </w:rPr>
      </w:pPr>
    </w:p>
    <w:p w14:paraId="415F9E80" w14:textId="77777777" w:rsidR="003F1FED" w:rsidRDefault="003F1FED"/>
    <w:sectPr w:rsidR="003F1FED" w:rsidSect="00EC7477">
      <w:pgSz w:w="11900" w:h="16840"/>
      <w:pgMar w:top="1021" w:right="1021" w:bottom="737" w:left="1814" w:header="17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A4"/>
    <w:rsid w:val="000E2D91"/>
    <w:rsid w:val="00121BF2"/>
    <w:rsid w:val="00151DA4"/>
    <w:rsid w:val="0035699F"/>
    <w:rsid w:val="003B2B32"/>
    <w:rsid w:val="003F1FED"/>
    <w:rsid w:val="005C5414"/>
    <w:rsid w:val="005F0EF0"/>
    <w:rsid w:val="00685C87"/>
    <w:rsid w:val="00876611"/>
    <w:rsid w:val="008B0E5E"/>
    <w:rsid w:val="00C05CC3"/>
    <w:rsid w:val="00EC7477"/>
    <w:rsid w:val="00F5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C624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b/>
        <w:bCs/>
        <w:color w:val="FF0000"/>
        <w:sz w:val="32"/>
        <w:szCs w:val="32"/>
        <w:u w:val="single"/>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A4"/>
    <w:rPr>
      <w:rFonts w:ascii="Times New Roman" w:eastAsia="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D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DA4"/>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b/>
        <w:bCs/>
        <w:color w:val="FF0000"/>
        <w:sz w:val="32"/>
        <w:szCs w:val="32"/>
        <w:u w:val="single"/>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A4"/>
    <w:rPr>
      <w:rFonts w:ascii="Times New Roman" w:eastAsia="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D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DA4"/>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3010</Characters>
  <Application>Microsoft Macintosh Word</Application>
  <DocSecurity>0</DocSecurity>
  <Lines>25</Lines>
  <Paragraphs>7</Paragraphs>
  <ScaleCrop>false</ScaleCrop>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dc:creator>
  <cp:keywords/>
  <dc:description/>
  <cp:lastModifiedBy>Jillian</cp:lastModifiedBy>
  <cp:revision>2</cp:revision>
  <dcterms:created xsi:type="dcterms:W3CDTF">2021-07-08T16:18:00Z</dcterms:created>
  <dcterms:modified xsi:type="dcterms:W3CDTF">2021-07-08T16:18:00Z</dcterms:modified>
</cp:coreProperties>
</file>